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1F86D" w14:textId="77777777" w:rsidR="004D271A" w:rsidRPr="005A5BC8" w:rsidRDefault="004D271A" w:rsidP="005A5BC8">
      <w:pPr>
        <w:pStyle w:val="ListParagraph"/>
        <w:spacing w:after="0" w:line="240" w:lineRule="auto"/>
        <w:ind w:left="0"/>
        <w:jc w:val="both"/>
        <w:rPr>
          <w:rFonts w:ascii="Times New Roman" w:eastAsia="Times New Roman" w:hAnsi="Times New Roman" w:cs="Times New Roman"/>
          <w:b/>
          <w:bCs/>
          <w:sz w:val="24"/>
          <w:szCs w:val="24"/>
          <w:lang w:eastAsia="en-GB"/>
        </w:rPr>
      </w:pPr>
      <w:r w:rsidRPr="005A5BC8">
        <w:rPr>
          <w:rFonts w:ascii="Times New Roman" w:eastAsia="Times New Roman" w:hAnsi="Times New Roman" w:cs="Times New Roman"/>
          <w:b/>
          <w:bCs/>
          <w:sz w:val="24"/>
          <w:szCs w:val="24"/>
          <w:lang w:eastAsia="en-GB"/>
        </w:rPr>
        <w:t xml:space="preserve">Corporate Partnerships in NGO Projects: A Case Study of </w:t>
      </w:r>
      <w:proofErr w:type="spellStart"/>
      <w:r w:rsidRPr="005A5BC8">
        <w:rPr>
          <w:rFonts w:ascii="Times New Roman" w:eastAsia="Times New Roman" w:hAnsi="Times New Roman" w:cs="Times New Roman"/>
          <w:b/>
          <w:bCs/>
          <w:sz w:val="24"/>
          <w:szCs w:val="24"/>
          <w:lang w:eastAsia="en-GB"/>
        </w:rPr>
        <w:t>Altruistik</w:t>
      </w:r>
      <w:proofErr w:type="spellEnd"/>
      <w:r w:rsidRPr="005A5BC8">
        <w:rPr>
          <w:rFonts w:ascii="Times New Roman" w:eastAsia="Times New Roman" w:hAnsi="Times New Roman" w:cs="Times New Roman"/>
          <w:b/>
          <w:bCs/>
          <w:sz w:val="24"/>
          <w:szCs w:val="24"/>
          <w:lang w:eastAsia="en-GB"/>
        </w:rPr>
        <w:t xml:space="preserve"> Malaysia</w:t>
      </w:r>
    </w:p>
    <w:p w14:paraId="6B1E2C3A" w14:textId="77777777" w:rsidR="004D271A" w:rsidRPr="005A5BC8" w:rsidRDefault="004D271A" w:rsidP="005A5BC8">
      <w:pPr>
        <w:shd w:val="clear" w:color="auto" w:fill="FFFFFF"/>
        <w:spacing w:after="0" w:line="240" w:lineRule="auto"/>
        <w:jc w:val="both"/>
        <w:rPr>
          <w:rFonts w:ascii="Times New Roman" w:hAnsi="Times New Roman" w:cs="Times New Roman"/>
          <w:sz w:val="24"/>
          <w:szCs w:val="24"/>
        </w:rPr>
      </w:pPr>
    </w:p>
    <w:p w14:paraId="3F2F2ED9" w14:textId="4EAF5A32" w:rsidR="004F1597" w:rsidRPr="005A5BC8" w:rsidRDefault="004F1597" w:rsidP="005A5BC8">
      <w:pPr>
        <w:shd w:val="clear" w:color="auto" w:fill="FFFFFF"/>
        <w:spacing w:after="0" w:line="240" w:lineRule="auto"/>
        <w:jc w:val="both"/>
        <w:rPr>
          <w:rFonts w:ascii="Times New Roman" w:hAnsi="Times New Roman" w:cs="Times New Roman"/>
          <w:color w:val="000000" w:themeColor="text1"/>
          <w:sz w:val="24"/>
          <w:szCs w:val="24"/>
        </w:rPr>
      </w:pPr>
      <w:r w:rsidRPr="005A5BC8">
        <w:rPr>
          <w:rFonts w:ascii="Times New Roman" w:hAnsi="Times New Roman" w:cs="Times New Roman"/>
          <w:color w:val="000000" w:themeColor="text1"/>
          <w:sz w:val="24"/>
          <w:szCs w:val="24"/>
        </w:rPr>
        <w:t xml:space="preserve">Alliances and partnerships have always existed in all aspects of human life, from the private to the public, and from politics to commerce. Corporate enterprises frequently support and collaborate with non-governmental organisations (NGOs) that share their objectives. </w:t>
      </w:r>
      <w:r w:rsidR="00D30131" w:rsidRPr="005A5BC8">
        <w:rPr>
          <w:rFonts w:ascii="Times New Roman" w:eastAsia="Times New Roman" w:hAnsi="Times New Roman" w:cs="Times New Roman"/>
          <w:color w:val="000000" w:themeColor="text1"/>
          <w:sz w:val="24"/>
          <w:szCs w:val="24"/>
          <w:shd w:val="clear" w:color="auto" w:fill="FFFFFF"/>
          <w:lang w:eastAsia="en-GB"/>
        </w:rPr>
        <w:t>F</w:t>
      </w:r>
      <w:r w:rsidRPr="005A5BC8">
        <w:rPr>
          <w:rFonts w:ascii="Times New Roman" w:eastAsia="Times New Roman" w:hAnsi="Times New Roman" w:cs="Times New Roman"/>
          <w:color w:val="000000" w:themeColor="text1"/>
          <w:sz w:val="24"/>
          <w:szCs w:val="24"/>
          <w:shd w:val="clear" w:color="auto" w:fill="FFFFFF"/>
          <w:lang w:eastAsia="en-GB"/>
        </w:rPr>
        <w:t>or</w:t>
      </w:r>
      <w:r w:rsidR="00D30131" w:rsidRPr="005A5BC8">
        <w:rPr>
          <w:rFonts w:ascii="Times New Roman" w:eastAsia="Times New Roman" w:hAnsi="Times New Roman" w:cs="Times New Roman"/>
          <w:color w:val="000000" w:themeColor="text1"/>
          <w:sz w:val="24"/>
          <w:szCs w:val="24"/>
          <w:shd w:val="clear" w:color="auto" w:fill="FFFFFF"/>
          <w:lang w:eastAsia="en-GB"/>
        </w:rPr>
        <w:t>-</w:t>
      </w:r>
      <w:r w:rsidRPr="005A5BC8">
        <w:rPr>
          <w:rFonts w:ascii="Times New Roman" w:eastAsia="Times New Roman" w:hAnsi="Times New Roman" w:cs="Times New Roman"/>
          <w:color w:val="000000" w:themeColor="text1"/>
          <w:sz w:val="24"/>
          <w:szCs w:val="24"/>
          <w:shd w:val="clear" w:color="auto" w:fill="FFFFFF"/>
          <w:lang w:eastAsia="en-GB"/>
        </w:rPr>
        <w:t>profit</w:t>
      </w:r>
      <w:r w:rsidRPr="005A5BC8">
        <w:rPr>
          <w:rFonts w:ascii="Times New Roman" w:hAnsi="Times New Roman" w:cs="Times New Roman"/>
          <w:color w:val="000000" w:themeColor="text1"/>
          <w:sz w:val="24"/>
          <w:szCs w:val="24"/>
        </w:rPr>
        <w:t xml:space="preserve"> organizations have realised that doing business as usual is no longer an option in a </w:t>
      </w:r>
      <w:r w:rsidRPr="005A5BC8">
        <w:rPr>
          <w:rFonts w:ascii="Times New Roman" w:hAnsi="Times New Roman" w:cs="Times New Roman"/>
          <w:color w:val="000000" w:themeColor="text1"/>
          <w:sz w:val="24"/>
          <w:szCs w:val="24"/>
          <w:shd w:val="clear" w:color="auto" w:fill="FFFFFF"/>
        </w:rPr>
        <w:t>hyper</w:t>
      </w:r>
      <w:r w:rsidR="00D30131" w:rsidRPr="005A5BC8">
        <w:rPr>
          <w:rFonts w:ascii="Times New Roman" w:hAnsi="Times New Roman" w:cs="Times New Roman"/>
          <w:color w:val="000000" w:themeColor="text1"/>
          <w:sz w:val="24"/>
          <w:szCs w:val="24"/>
          <w:shd w:val="clear" w:color="auto" w:fill="FFFFFF"/>
        </w:rPr>
        <w:t>-</w:t>
      </w:r>
      <w:r w:rsidRPr="005A5BC8">
        <w:rPr>
          <w:rFonts w:ascii="Times New Roman" w:hAnsi="Times New Roman" w:cs="Times New Roman"/>
          <w:color w:val="000000" w:themeColor="text1"/>
          <w:sz w:val="24"/>
          <w:szCs w:val="24"/>
          <w:shd w:val="clear" w:color="auto" w:fill="FFFFFF"/>
        </w:rPr>
        <w:t xml:space="preserve">competitive </w:t>
      </w:r>
      <w:r w:rsidRPr="005A5BC8">
        <w:rPr>
          <w:rFonts w:ascii="Times New Roman" w:hAnsi="Times New Roman" w:cs="Times New Roman"/>
          <w:color w:val="000000" w:themeColor="text1"/>
          <w:sz w:val="24"/>
          <w:szCs w:val="24"/>
        </w:rPr>
        <w:t>world and that they must modernise their ways of doing business by placing human and environmental concerns at the centre of what they do, they collaborate with NGOs as part of their corporate social responsibility</w:t>
      </w:r>
      <w:r w:rsidR="00F27EB5" w:rsidRPr="005A5BC8">
        <w:rPr>
          <w:rFonts w:ascii="Times New Roman" w:hAnsi="Times New Roman" w:cs="Times New Roman"/>
          <w:color w:val="000000" w:themeColor="text1"/>
          <w:sz w:val="24"/>
          <w:szCs w:val="24"/>
        </w:rPr>
        <w:t xml:space="preserve"> - CSR</w:t>
      </w:r>
      <w:r w:rsidRPr="005A5BC8">
        <w:rPr>
          <w:rFonts w:ascii="Times New Roman" w:hAnsi="Times New Roman" w:cs="Times New Roman"/>
          <w:color w:val="000000" w:themeColor="text1"/>
          <w:sz w:val="24"/>
          <w:szCs w:val="24"/>
        </w:rPr>
        <w:t xml:space="preserve"> (</w:t>
      </w:r>
      <w:proofErr w:type="spellStart"/>
      <w:r w:rsidRPr="005A5BC8">
        <w:rPr>
          <w:rFonts w:ascii="Times New Roman" w:hAnsi="Times New Roman" w:cs="Times New Roman"/>
          <w:color w:val="000000" w:themeColor="text1"/>
          <w:sz w:val="24"/>
          <w:szCs w:val="24"/>
        </w:rPr>
        <w:t>Ménascé</w:t>
      </w:r>
      <w:proofErr w:type="spellEnd"/>
      <w:r w:rsidRPr="005A5BC8">
        <w:rPr>
          <w:rFonts w:ascii="Times New Roman" w:hAnsi="Times New Roman" w:cs="Times New Roman"/>
          <w:color w:val="000000" w:themeColor="text1"/>
          <w:sz w:val="24"/>
          <w:szCs w:val="24"/>
        </w:rPr>
        <w:t xml:space="preserve"> 2016). CSR refers to an enterprise’s responsibility for </w:t>
      </w:r>
      <w:r w:rsidR="00D30131" w:rsidRPr="005A5BC8">
        <w:rPr>
          <w:rFonts w:ascii="Times New Roman" w:hAnsi="Times New Roman" w:cs="Times New Roman"/>
          <w:color w:val="000000" w:themeColor="text1"/>
          <w:sz w:val="24"/>
          <w:szCs w:val="24"/>
        </w:rPr>
        <w:t>its</w:t>
      </w:r>
      <w:r w:rsidRPr="005A5BC8">
        <w:rPr>
          <w:rFonts w:ascii="Times New Roman" w:hAnsi="Times New Roman" w:cs="Times New Roman"/>
          <w:color w:val="000000" w:themeColor="text1"/>
          <w:sz w:val="24"/>
          <w:szCs w:val="24"/>
        </w:rPr>
        <w:t xml:space="preserve"> impact on society (European Commission 2017).  </w:t>
      </w:r>
    </w:p>
    <w:p w14:paraId="21CAB178" w14:textId="77777777" w:rsidR="004F1597" w:rsidRPr="005A5BC8" w:rsidRDefault="004F1597" w:rsidP="005A5BC8">
      <w:pPr>
        <w:shd w:val="clear" w:color="auto" w:fill="FFFFFF"/>
        <w:spacing w:after="0" w:line="240" w:lineRule="auto"/>
        <w:jc w:val="both"/>
        <w:rPr>
          <w:rFonts w:ascii="Times New Roman" w:hAnsi="Times New Roman" w:cs="Times New Roman"/>
          <w:color w:val="000000" w:themeColor="text1"/>
          <w:sz w:val="24"/>
          <w:szCs w:val="24"/>
        </w:rPr>
      </w:pPr>
    </w:p>
    <w:p w14:paraId="4FED78FA" w14:textId="0C5BCDA3" w:rsidR="00FE5C9B" w:rsidRPr="005A5BC8" w:rsidRDefault="004F1597" w:rsidP="005A5BC8">
      <w:pPr>
        <w:shd w:val="clear" w:color="auto" w:fill="FFFFFF"/>
        <w:spacing w:after="0" w:line="240" w:lineRule="auto"/>
        <w:jc w:val="both"/>
        <w:rPr>
          <w:rFonts w:ascii="Times New Roman" w:eastAsia="Times New Roman" w:hAnsi="Times New Roman" w:cs="Times New Roman"/>
          <w:color w:val="000000" w:themeColor="text1"/>
          <w:sz w:val="24"/>
          <w:szCs w:val="24"/>
          <w:shd w:val="clear" w:color="auto" w:fill="FFFFFF"/>
          <w:lang w:eastAsia="en-GB"/>
        </w:rPr>
      </w:pPr>
      <w:r w:rsidRPr="005A5BC8">
        <w:rPr>
          <w:rFonts w:ascii="Times New Roman" w:hAnsi="Times New Roman" w:cs="Times New Roman"/>
          <w:color w:val="000000" w:themeColor="text1"/>
          <w:sz w:val="24"/>
          <w:szCs w:val="24"/>
        </w:rPr>
        <w:t>On the other hand, t</w:t>
      </w:r>
      <w:r w:rsidR="004D271A" w:rsidRPr="005A5BC8">
        <w:rPr>
          <w:rFonts w:ascii="Times New Roman" w:hAnsi="Times New Roman" w:cs="Times New Roman"/>
          <w:color w:val="000000" w:themeColor="text1"/>
          <w:sz w:val="24"/>
          <w:szCs w:val="24"/>
        </w:rPr>
        <w:t>he matter of funding is clearly of critical importance to non-governmental Organizations (NGOs)</w:t>
      </w:r>
      <w:r w:rsidR="004D271A" w:rsidRPr="005A5BC8">
        <w:rPr>
          <w:rFonts w:ascii="Times New Roman" w:eastAsia="Times New Roman" w:hAnsi="Times New Roman" w:cs="Times New Roman"/>
          <w:color w:val="000000" w:themeColor="text1"/>
          <w:sz w:val="24"/>
          <w:szCs w:val="24"/>
          <w:shd w:val="clear" w:color="auto" w:fill="FFFFFF"/>
          <w:lang w:eastAsia="en-GB"/>
        </w:rPr>
        <w:t>, for them to continue to provide services to the community. Due to the high levels of poverty in most regions of the continent, local NGOs have a tough time obtaining sufficient finances for the initiatives they undertake. Furthermore, to find resources from many sources, resource mobilisation takes a lot of time and effort. NGOs have traditionally relied on the generosity of donors to fund their project</w:t>
      </w:r>
      <w:r w:rsidR="00D30131" w:rsidRPr="005A5BC8">
        <w:rPr>
          <w:rFonts w:ascii="Times New Roman" w:eastAsia="Times New Roman" w:hAnsi="Times New Roman" w:cs="Times New Roman"/>
          <w:color w:val="000000" w:themeColor="text1"/>
          <w:sz w:val="24"/>
          <w:szCs w:val="24"/>
          <w:shd w:val="clear" w:color="auto" w:fill="FFFFFF"/>
          <w:lang w:eastAsia="en-GB"/>
        </w:rPr>
        <w:t>s</w:t>
      </w:r>
      <w:r w:rsidR="004D271A" w:rsidRPr="005A5BC8">
        <w:rPr>
          <w:rFonts w:ascii="Times New Roman" w:eastAsia="Times New Roman" w:hAnsi="Times New Roman" w:cs="Times New Roman"/>
          <w:color w:val="000000" w:themeColor="text1"/>
          <w:sz w:val="24"/>
          <w:szCs w:val="24"/>
          <w:shd w:val="clear" w:color="auto" w:fill="FFFFFF"/>
          <w:lang w:eastAsia="en-GB"/>
        </w:rPr>
        <w:t xml:space="preserve"> through grants and donations. They have now discovered that such financing sources are frequently insufficient to fulfil project demands and escalating expenditures </w:t>
      </w:r>
      <w:r w:rsidR="004D271A" w:rsidRPr="005A5BC8">
        <w:rPr>
          <w:rFonts w:ascii="Times New Roman" w:eastAsia="Times New Roman" w:hAnsi="Times New Roman" w:cs="Times New Roman"/>
          <w:color w:val="000000" w:themeColor="text1"/>
          <w:sz w:val="24"/>
          <w:szCs w:val="24"/>
          <w:shd w:val="clear" w:color="auto" w:fill="FFFFFF"/>
          <w:lang w:eastAsia="en-GB"/>
        </w:rPr>
        <w:fldChar w:fldCharType="begin"/>
      </w:r>
      <w:r w:rsidR="004D271A" w:rsidRPr="005A5BC8">
        <w:rPr>
          <w:rFonts w:ascii="Times New Roman" w:eastAsia="Times New Roman" w:hAnsi="Times New Roman" w:cs="Times New Roman"/>
          <w:color w:val="000000" w:themeColor="text1"/>
          <w:sz w:val="24"/>
          <w:szCs w:val="24"/>
          <w:shd w:val="clear" w:color="auto" w:fill="FFFFFF"/>
          <w:lang w:eastAsia="en-GB"/>
        </w:rPr>
        <w:instrText xml:space="preserve"> ADDIN EN.CITE &lt;EndNote&gt;&lt;Cite&gt;&lt;Author&gt;Vafeiadis&lt;/Author&gt;&lt;Year&gt;2021&lt;/Year&gt;&lt;RecNum&gt;2&lt;/RecNum&gt;&lt;DisplayText&gt;(Vafeiadis, Harrison et al. 2021)&lt;/DisplayText&gt;&lt;record&gt;&lt;rec-number&gt;2&lt;/rec-number&gt;&lt;foreign-keys&gt;&lt;key app="EN" db-id="rprapr5s0erx9mezrxjppzde0t5v0aaeapwv" timestamp="1654539994"&gt;2&lt;/key&gt;&lt;/foreign-keys&gt;&lt;ref-type name="Journal Article"&gt;17&lt;/ref-type&gt;&lt;contributors&gt;&lt;authors&gt;&lt;author&gt;Vafeiadis, Michail&lt;/author&gt;&lt;author&gt;Harrison, Virginia S.&lt;/author&gt;&lt;author&gt;Diddi, Pratiti&lt;/author&gt;&lt;author&gt;Dardis, Frank&lt;/author&gt;&lt;author&gt;Buckley, Christen&lt;/author&gt;&lt;/authors&gt;&lt;/contributors&gt;&lt;titles&gt;&lt;title&gt;Strategic Nonprofit Communication: Effects of Cross-Sector Corporate Social Responsibility (CSR) Alliances on Nonprofits and the Mediating Role of Social-Objectives Achievement and Consumer Brand Identification&lt;/title&gt;&lt;secondary-title&gt;International Journal of Strategic Communication&lt;/secondary-title&gt;&lt;/titles&gt;&lt;periodical&gt;&lt;full-title&gt;International Journal of Strategic Communication&lt;/full-title&gt;&lt;/periodical&gt;&lt;pages&gt;275-292&lt;/pages&gt;&lt;volume&gt;15&lt;/volume&gt;&lt;number&gt;4&lt;/number&gt;&lt;dates&gt;&lt;year&gt;2021&lt;/year&gt;&lt;pub-dates&gt;&lt;date&gt;2021/08/08&lt;/date&gt;&lt;/pub-dates&gt;&lt;/dates&gt;&lt;publisher&gt;Routledge&lt;/publisher&gt;&lt;isbn&gt;1553-118X&lt;/isbn&gt;&lt;urls&gt;&lt;related-urls&gt;&lt;url&gt;https://doi.org/10.1080/1553118X.2021.1945610&lt;/url&gt;&lt;/related-urls&gt;&lt;/urls&gt;&lt;electronic-resource-num&gt;10.1080/1553118X.2021.1945610&lt;/electronic-resource-num&gt;&lt;/record&gt;&lt;/Cite&gt;&lt;/EndNote&gt;</w:instrText>
      </w:r>
      <w:r w:rsidR="004D271A" w:rsidRPr="005A5BC8">
        <w:rPr>
          <w:rFonts w:ascii="Times New Roman" w:eastAsia="Times New Roman" w:hAnsi="Times New Roman" w:cs="Times New Roman"/>
          <w:color w:val="000000" w:themeColor="text1"/>
          <w:sz w:val="24"/>
          <w:szCs w:val="24"/>
          <w:shd w:val="clear" w:color="auto" w:fill="FFFFFF"/>
          <w:lang w:eastAsia="en-GB"/>
        </w:rPr>
        <w:fldChar w:fldCharType="separate"/>
      </w:r>
      <w:r w:rsidR="004D271A" w:rsidRPr="005A5BC8">
        <w:rPr>
          <w:rFonts w:ascii="Times New Roman" w:eastAsia="Times New Roman" w:hAnsi="Times New Roman" w:cs="Times New Roman"/>
          <w:noProof/>
          <w:color w:val="000000" w:themeColor="text1"/>
          <w:sz w:val="24"/>
          <w:szCs w:val="24"/>
          <w:shd w:val="clear" w:color="auto" w:fill="FFFFFF"/>
          <w:lang w:eastAsia="en-GB"/>
        </w:rPr>
        <w:t>(Vafeiadis, Harrison et al. 2021)</w:t>
      </w:r>
      <w:r w:rsidR="004D271A" w:rsidRPr="005A5BC8">
        <w:rPr>
          <w:rFonts w:ascii="Times New Roman" w:eastAsia="Times New Roman" w:hAnsi="Times New Roman" w:cs="Times New Roman"/>
          <w:color w:val="000000" w:themeColor="text1"/>
          <w:sz w:val="24"/>
          <w:szCs w:val="24"/>
          <w:shd w:val="clear" w:color="auto" w:fill="FFFFFF"/>
          <w:lang w:eastAsia="en-GB"/>
        </w:rPr>
        <w:fldChar w:fldCharType="end"/>
      </w:r>
      <w:r w:rsidR="004D271A" w:rsidRPr="005A5BC8">
        <w:rPr>
          <w:rFonts w:ascii="Times New Roman" w:eastAsia="Times New Roman" w:hAnsi="Times New Roman" w:cs="Times New Roman"/>
          <w:color w:val="000000" w:themeColor="text1"/>
          <w:sz w:val="24"/>
          <w:szCs w:val="24"/>
          <w:shd w:val="clear" w:color="auto" w:fill="FFFFFF"/>
          <w:lang w:eastAsia="en-GB"/>
        </w:rPr>
        <w:t>.</w:t>
      </w:r>
      <w:r w:rsidR="0091759C" w:rsidRPr="005A5BC8">
        <w:rPr>
          <w:rFonts w:ascii="Times New Roman" w:eastAsia="Times New Roman" w:hAnsi="Times New Roman" w:cs="Times New Roman"/>
          <w:color w:val="000000" w:themeColor="text1"/>
          <w:sz w:val="24"/>
          <w:szCs w:val="24"/>
          <w:shd w:val="clear" w:color="auto" w:fill="FFFFFF"/>
          <w:lang w:eastAsia="en-GB"/>
        </w:rPr>
        <w:t xml:space="preserve"> </w:t>
      </w:r>
    </w:p>
    <w:p w14:paraId="2D5F17C6" w14:textId="77777777" w:rsidR="00853122" w:rsidRPr="005A5BC8" w:rsidRDefault="00853122" w:rsidP="005A5BC8">
      <w:pPr>
        <w:shd w:val="clear" w:color="auto" w:fill="FFFFFF"/>
        <w:spacing w:after="0" w:line="240" w:lineRule="auto"/>
        <w:jc w:val="both"/>
        <w:rPr>
          <w:rFonts w:ascii="Times New Roman" w:hAnsi="Times New Roman" w:cs="Times New Roman"/>
          <w:color w:val="000000" w:themeColor="text1"/>
          <w:sz w:val="24"/>
          <w:szCs w:val="24"/>
        </w:rPr>
      </w:pPr>
    </w:p>
    <w:p w14:paraId="3D7AC0DE" w14:textId="36203346" w:rsidR="005D739A" w:rsidRPr="005A5BC8" w:rsidRDefault="00F65939" w:rsidP="005A5BC8">
      <w:pPr>
        <w:shd w:val="clear" w:color="auto" w:fill="FFFFFF"/>
        <w:spacing w:after="0" w:line="240" w:lineRule="auto"/>
        <w:jc w:val="both"/>
        <w:rPr>
          <w:rFonts w:ascii="Times New Roman" w:hAnsi="Times New Roman" w:cs="Times New Roman"/>
          <w:b/>
          <w:bCs/>
          <w:color w:val="000000" w:themeColor="text1"/>
          <w:sz w:val="24"/>
          <w:szCs w:val="24"/>
        </w:rPr>
      </w:pPr>
      <w:r w:rsidRPr="005A5BC8">
        <w:rPr>
          <w:rFonts w:ascii="Times New Roman" w:eastAsia="Times New Roman" w:hAnsi="Times New Roman" w:cs="Times New Roman"/>
          <w:color w:val="000000" w:themeColor="text1"/>
          <w:sz w:val="24"/>
          <w:szCs w:val="24"/>
          <w:lang w:eastAsia="en-GB"/>
        </w:rPr>
        <w:t xml:space="preserve">To understand how NGOs </w:t>
      </w:r>
      <w:r w:rsidR="00853122" w:rsidRPr="005A5BC8">
        <w:rPr>
          <w:rFonts w:ascii="Times New Roman" w:eastAsia="Times New Roman" w:hAnsi="Times New Roman" w:cs="Times New Roman"/>
          <w:color w:val="000000" w:themeColor="text1"/>
          <w:sz w:val="24"/>
          <w:szCs w:val="24"/>
          <w:lang w:eastAsia="en-GB"/>
        </w:rPr>
        <w:t>can</w:t>
      </w:r>
      <w:r w:rsidR="001600B3" w:rsidRPr="005A5BC8">
        <w:rPr>
          <w:rFonts w:ascii="Times New Roman" w:eastAsia="Times New Roman" w:hAnsi="Times New Roman" w:cs="Times New Roman"/>
          <w:color w:val="000000" w:themeColor="text1"/>
          <w:sz w:val="24"/>
          <w:szCs w:val="24"/>
          <w:lang w:eastAsia="en-GB"/>
        </w:rPr>
        <w:t xml:space="preserve"> leverage corporate</w:t>
      </w:r>
      <w:r w:rsidR="00853122" w:rsidRPr="005A5BC8">
        <w:rPr>
          <w:rFonts w:ascii="Times New Roman" w:eastAsia="Times New Roman" w:hAnsi="Times New Roman" w:cs="Times New Roman"/>
          <w:color w:val="000000" w:themeColor="text1"/>
          <w:sz w:val="24"/>
          <w:szCs w:val="24"/>
          <w:lang w:eastAsia="en-GB"/>
        </w:rPr>
        <w:t xml:space="preserve"> partnerships to achieve project outcomes</w:t>
      </w:r>
      <w:r w:rsidR="00CA5E24" w:rsidRPr="005A5BC8">
        <w:rPr>
          <w:rFonts w:ascii="Times New Roman" w:eastAsia="Times New Roman" w:hAnsi="Times New Roman" w:cs="Times New Roman"/>
          <w:color w:val="000000" w:themeColor="text1"/>
          <w:sz w:val="24"/>
          <w:szCs w:val="24"/>
          <w:lang w:eastAsia="en-GB"/>
        </w:rPr>
        <w:t xml:space="preserve"> and </w:t>
      </w:r>
      <w:r w:rsidR="00CA5E24" w:rsidRPr="005A5BC8">
        <w:rPr>
          <w:rFonts w:ascii="Times New Roman" w:hAnsi="Times New Roman" w:cs="Times New Roman"/>
          <w:color w:val="000000" w:themeColor="text1"/>
          <w:sz w:val="24"/>
          <w:szCs w:val="24"/>
        </w:rPr>
        <w:t>combat their financial challenges</w:t>
      </w:r>
      <w:r w:rsidR="00CA5E24" w:rsidRPr="005A5BC8">
        <w:rPr>
          <w:rFonts w:ascii="Times New Roman" w:eastAsia="Times New Roman" w:hAnsi="Times New Roman" w:cs="Times New Roman"/>
          <w:color w:val="000000" w:themeColor="text1"/>
          <w:sz w:val="24"/>
          <w:szCs w:val="24"/>
          <w:lang w:eastAsia="en-GB"/>
        </w:rPr>
        <w:t xml:space="preserve">, </w:t>
      </w:r>
      <w:proofErr w:type="spellStart"/>
      <w:r w:rsidR="00CA5E24" w:rsidRPr="005A5BC8">
        <w:rPr>
          <w:rFonts w:ascii="Times New Roman" w:eastAsia="Times New Roman" w:hAnsi="Times New Roman" w:cs="Times New Roman"/>
          <w:color w:val="000000" w:themeColor="text1"/>
          <w:sz w:val="24"/>
          <w:szCs w:val="24"/>
          <w:lang w:eastAsia="en-GB"/>
        </w:rPr>
        <w:t>Altruistik</w:t>
      </w:r>
      <w:proofErr w:type="spellEnd"/>
      <w:r w:rsidR="00CA5E24" w:rsidRPr="005A5BC8">
        <w:rPr>
          <w:rFonts w:ascii="Times New Roman" w:eastAsia="Times New Roman" w:hAnsi="Times New Roman" w:cs="Times New Roman"/>
          <w:color w:val="000000" w:themeColor="text1"/>
          <w:sz w:val="24"/>
          <w:szCs w:val="24"/>
          <w:lang w:eastAsia="en-GB"/>
        </w:rPr>
        <w:t xml:space="preserve"> Malaysia, a non-governmental organisation (NGO) in Malaysia would be used as a case study</w:t>
      </w:r>
      <w:r w:rsidR="00853122" w:rsidRPr="005A5BC8">
        <w:rPr>
          <w:rFonts w:ascii="Times New Roman" w:eastAsia="Times New Roman" w:hAnsi="Times New Roman" w:cs="Times New Roman"/>
          <w:color w:val="000000" w:themeColor="text1"/>
          <w:sz w:val="24"/>
          <w:szCs w:val="24"/>
          <w:lang w:eastAsia="en-GB"/>
        </w:rPr>
        <w:t xml:space="preserve">. According to CEO </w:t>
      </w:r>
      <w:proofErr w:type="spellStart"/>
      <w:r w:rsidR="00853122" w:rsidRPr="005A5BC8">
        <w:rPr>
          <w:rFonts w:ascii="Times New Roman" w:eastAsia="Times New Roman" w:hAnsi="Times New Roman" w:cs="Times New Roman"/>
          <w:color w:val="000000" w:themeColor="text1"/>
          <w:sz w:val="24"/>
          <w:szCs w:val="24"/>
          <w:lang w:eastAsia="en-GB"/>
        </w:rPr>
        <w:t>Logesh</w:t>
      </w:r>
      <w:proofErr w:type="spellEnd"/>
      <w:r w:rsidR="00853122" w:rsidRPr="005A5BC8">
        <w:rPr>
          <w:rFonts w:ascii="Times New Roman" w:eastAsia="Times New Roman" w:hAnsi="Times New Roman" w:cs="Times New Roman"/>
          <w:color w:val="000000" w:themeColor="text1"/>
          <w:sz w:val="24"/>
          <w:szCs w:val="24"/>
          <w:lang w:eastAsia="en-GB"/>
        </w:rPr>
        <w:t xml:space="preserve"> Kumar, one of the most pressing issues confronting the NGO is the issue of funding.</w:t>
      </w:r>
      <w:r w:rsidR="00CA5E24" w:rsidRPr="005A5BC8">
        <w:rPr>
          <w:rFonts w:ascii="Times New Roman" w:hAnsi="Times New Roman" w:cs="Times New Roman"/>
          <w:color w:val="000000" w:themeColor="text1"/>
          <w:sz w:val="24"/>
          <w:szCs w:val="24"/>
        </w:rPr>
        <w:t xml:space="preserve"> </w:t>
      </w:r>
    </w:p>
    <w:p w14:paraId="77F998A4" w14:textId="77777777" w:rsidR="005D739A" w:rsidRPr="005A5BC8" w:rsidRDefault="005D739A" w:rsidP="005A5BC8">
      <w:pPr>
        <w:shd w:val="clear" w:color="auto" w:fill="FFFFFF"/>
        <w:spacing w:after="0" w:line="240" w:lineRule="auto"/>
        <w:jc w:val="both"/>
        <w:rPr>
          <w:rFonts w:ascii="Times New Roman" w:hAnsi="Times New Roman" w:cs="Times New Roman"/>
          <w:b/>
          <w:bCs/>
          <w:color w:val="000000" w:themeColor="text1"/>
          <w:sz w:val="24"/>
          <w:szCs w:val="24"/>
        </w:rPr>
      </w:pPr>
    </w:p>
    <w:p w14:paraId="0578AC38" w14:textId="0A7B378D" w:rsidR="005D739A" w:rsidRPr="005A5BC8" w:rsidRDefault="005D739A" w:rsidP="005A5BC8">
      <w:pPr>
        <w:shd w:val="clear" w:color="auto" w:fill="FFFFFF"/>
        <w:spacing w:after="0" w:line="240" w:lineRule="auto"/>
        <w:jc w:val="both"/>
        <w:rPr>
          <w:rFonts w:ascii="Times New Roman" w:hAnsi="Times New Roman" w:cs="Times New Roman"/>
          <w:b/>
          <w:bCs/>
          <w:color w:val="000000" w:themeColor="text1"/>
          <w:sz w:val="24"/>
          <w:szCs w:val="24"/>
        </w:rPr>
      </w:pPr>
      <w:r w:rsidRPr="005A5BC8">
        <w:rPr>
          <w:rFonts w:ascii="Times New Roman" w:hAnsi="Times New Roman" w:cs="Times New Roman"/>
          <w:b/>
          <w:bCs/>
          <w:color w:val="000000" w:themeColor="text1"/>
          <w:sz w:val="24"/>
          <w:szCs w:val="24"/>
        </w:rPr>
        <w:t>Aim</w:t>
      </w:r>
      <w:r w:rsidR="002D69C4" w:rsidRPr="005A5BC8">
        <w:rPr>
          <w:rFonts w:ascii="Times New Roman" w:hAnsi="Times New Roman" w:cs="Times New Roman"/>
          <w:b/>
          <w:bCs/>
          <w:color w:val="000000" w:themeColor="text1"/>
          <w:sz w:val="24"/>
          <w:szCs w:val="24"/>
        </w:rPr>
        <w:t xml:space="preserve"> </w:t>
      </w:r>
      <w:r w:rsidR="009407C9" w:rsidRPr="005A5BC8">
        <w:rPr>
          <w:rFonts w:ascii="Times New Roman" w:hAnsi="Times New Roman" w:cs="Times New Roman"/>
          <w:b/>
          <w:bCs/>
          <w:color w:val="000000" w:themeColor="text1"/>
          <w:sz w:val="24"/>
          <w:szCs w:val="24"/>
        </w:rPr>
        <w:t>of the research</w:t>
      </w:r>
    </w:p>
    <w:p w14:paraId="157067A3" w14:textId="0DF11D94" w:rsidR="004D271A" w:rsidRPr="005A5BC8" w:rsidRDefault="0046414E" w:rsidP="005A5BC8">
      <w:pPr>
        <w:pStyle w:val="ListParagraph"/>
        <w:numPr>
          <w:ilvl w:val="0"/>
          <w:numId w:val="3"/>
        </w:numPr>
        <w:spacing w:after="0" w:line="240" w:lineRule="auto"/>
        <w:jc w:val="both"/>
        <w:rPr>
          <w:rFonts w:ascii="Times New Roman" w:eastAsia="Times New Roman" w:hAnsi="Times New Roman" w:cs="Times New Roman"/>
          <w:b/>
          <w:bCs/>
          <w:color w:val="000000" w:themeColor="text1"/>
          <w:sz w:val="24"/>
          <w:szCs w:val="24"/>
          <w:lang w:eastAsia="en-GB"/>
        </w:rPr>
      </w:pPr>
      <w:r w:rsidRPr="005A5BC8">
        <w:rPr>
          <w:rFonts w:ascii="Times New Roman" w:hAnsi="Times New Roman" w:cs="Times New Roman"/>
          <w:color w:val="000000"/>
          <w:sz w:val="24"/>
          <w:szCs w:val="24"/>
        </w:rPr>
        <w:t xml:space="preserve">To determine how </w:t>
      </w:r>
      <w:proofErr w:type="spellStart"/>
      <w:r w:rsidRPr="005A5BC8">
        <w:rPr>
          <w:rFonts w:ascii="Times New Roman" w:hAnsi="Times New Roman" w:cs="Times New Roman"/>
          <w:color w:val="000000"/>
          <w:sz w:val="24"/>
          <w:szCs w:val="24"/>
        </w:rPr>
        <w:t>Altruistik</w:t>
      </w:r>
      <w:proofErr w:type="spellEnd"/>
      <w:r w:rsidRPr="005A5BC8">
        <w:rPr>
          <w:rFonts w:ascii="Times New Roman" w:hAnsi="Times New Roman" w:cs="Times New Roman"/>
          <w:color w:val="000000"/>
          <w:sz w:val="24"/>
          <w:szCs w:val="24"/>
        </w:rPr>
        <w:t xml:space="preserve"> Malaysia, a not-for-profit organization, can leverage on corporate partnerships to overcome its funding problems and in turn meet project objectives.</w:t>
      </w:r>
    </w:p>
    <w:p w14:paraId="787F1494" w14:textId="77777777" w:rsidR="0046414E" w:rsidRPr="005A5BC8" w:rsidRDefault="009407C9" w:rsidP="005A5BC8">
      <w:pPr>
        <w:pStyle w:val="ListParagraph"/>
        <w:spacing w:after="0" w:line="240" w:lineRule="auto"/>
        <w:ind w:left="0"/>
        <w:jc w:val="both"/>
        <w:rPr>
          <w:rStyle w:val="cf01"/>
          <w:rFonts w:ascii="Times New Roman" w:hAnsi="Times New Roman" w:cs="Times New Roman"/>
          <w:b/>
          <w:bCs/>
          <w:color w:val="000000" w:themeColor="text1"/>
          <w:sz w:val="24"/>
          <w:szCs w:val="24"/>
        </w:rPr>
      </w:pPr>
      <w:r w:rsidRPr="005A5BC8">
        <w:rPr>
          <w:rStyle w:val="cf01"/>
          <w:rFonts w:ascii="Times New Roman" w:hAnsi="Times New Roman" w:cs="Times New Roman"/>
          <w:b/>
          <w:bCs/>
          <w:color w:val="000000" w:themeColor="text1"/>
          <w:sz w:val="24"/>
          <w:szCs w:val="24"/>
        </w:rPr>
        <w:t>O</w:t>
      </w:r>
      <w:r w:rsidR="00094DFD" w:rsidRPr="005A5BC8">
        <w:rPr>
          <w:rStyle w:val="cf01"/>
          <w:rFonts w:ascii="Times New Roman" w:hAnsi="Times New Roman" w:cs="Times New Roman"/>
          <w:b/>
          <w:bCs/>
          <w:color w:val="000000" w:themeColor="text1"/>
          <w:sz w:val="24"/>
          <w:szCs w:val="24"/>
        </w:rPr>
        <w:t>bjectives</w:t>
      </w:r>
    </w:p>
    <w:p w14:paraId="443C7B52" w14:textId="77777777" w:rsidR="0046414E" w:rsidRPr="005A5BC8" w:rsidRDefault="0046414E" w:rsidP="005A5BC8">
      <w:pPr>
        <w:pStyle w:val="ListParagraph"/>
        <w:numPr>
          <w:ilvl w:val="0"/>
          <w:numId w:val="4"/>
        </w:numPr>
        <w:spacing w:after="0" w:line="240" w:lineRule="auto"/>
        <w:jc w:val="both"/>
        <w:rPr>
          <w:rFonts w:ascii="Times New Roman" w:hAnsi="Times New Roman" w:cs="Times New Roman"/>
          <w:b/>
          <w:bCs/>
          <w:color w:val="000000" w:themeColor="text1"/>
          <w:sz w:val="24"/>
          <w:szCs w:val="24"/>
        </w:rPr>
      </w:pPr>
      <w:r w:rsidRPr="0046414E">
        <w:rPr>
          <w:rFonts w:ascii="Times New Roman" w:eastAsia="Times New Roman" w:hAnsi="Times New Roman" w:cs="Times New Roman"/>
          <w:color w:val="000000"/>
          <w:sz w:val="24"/>
          <w:szCs w:val="24"/>
          <w:lang w:val="en-US"/>
        </w:rPr>
        <w:t xml:space="preserve">Provide an overview of </w:t>
      </w:r>
      <w:proofErr w:type="spellStart"/>
      <w:r w:rsidRPr="0046414E">
        <w:rPr>
          <w:rFonts w:ascii="Times New Roman" w:eastAsia="Times New Roman" w:hAnsi="Times New Roman" w:cs="Times New Roman"/>
          <w:color w:val="000000"/>
          <w:sz w:val="24"/>
          <w:szCs w:val="24"/>
          <w:lang w:val="en-US"/>
        </w:rPr>
        <w:t>Altruistik</w:t>
      </w:r>
      <w:proofErr w:type="spellEnd"/>
      <w:r w:rsidRPr="0046414E">
        <w:rPr>
          <w:rFonts w:ascii="Times New Roman" w:eastAsia="Times New Roman" w:hAnsi="Times New Roman" w:cs="Times New Roman"/>
          <w:color w:val="000000"/>
          <w:sz w:val="24"/>
          <w:szCs w:val="24"/>
          <w:lang w:val="en-US"/>
        </w:rPr>
        <w:t xml:space="preserve"> Malaysia’s current financial posit</w:t>
      </w:r>
      <w:r w:rsidRPr="005A5BC8">
        <w:rPr>
          <w:rFonts w:ascii="Times New Roman" w:eastAsia="Times New Roman" w:hAnsi="Times New Roman" w:cs="Times New Roman"/>
          <w:color w:val="000000"/>
          <w:sz w:val="24"/>
          <w:szCs w:val="24"/>
          <w:lang w:val="en-US"/>
        </w:rPr>
        <w:t>ion and where they hope to be.</w:t>
      </w:r>
    </w:p>
    <w:p w14:paraId="539725ED" w14:textId="77777777" w:rsidR="0046414E" w:rsidRPr="005A5BC8" w:rsidRDefault="0046414E" w:rsidP="005A5BC8">
      <w:pPr>
        <w:pStyle w:val="ListParagraph"/>
        <w:numPr>
          <w:ilvl w:val="0"/>
          <w:numId w:val="4"/>
        </w:numPr>
        <w:spacing w:after="0" w:line="240" w:lineRule="auto"/>
        <w:jc w:val="both"/>
        <w:rPr>
          <w:rFonts w:ascii="Times New Roman" w:hAnsi="Times New Roman" w:cs="Times New Roman"/>
          <w:b/>
          <w:bCs/>
          <w:color w:val="000000" w:themeColor="text1"/>
          <w:sz w:val="24"/>
          <w:szCs w:val="24"/>
        </w:rPr>
      </w:pPr>
      <w:r w:rsidRPr="005A5BC8">
        <w:rPr>
          <w:rFonts w:ascii="Times New Roman" w:eastAsia="Times New Roman" w:hAnsi="Times New Roman" w:cs="Times New Roman"/>
          <w:color w:val="000000"/>
          <w:sz w:val="24"/>
          <w:szCs w:val="24"/>
          <w:lang w:val="en-US"/>
        </w:rPr>
        <w:t xml:space="preserve">To review the existing corporate partnerships of </w:t>
      </w:r>
      <w:proofErr w:type="spellStart"/>
      <w:r w:rsidRPr="005A5BC8">
        <w:rPr>
          <w:rFonts w:ascii="Times New Roman" w:eastAsia="Times New Roman" w:hAnsi="Times New Roman" w:cs="Times New Roman"/>
          <w:color w:val="000000"/>
          <w:sz w:val="24"/>
          <w:szCs w:val="24"/>
          <w:lang w:val="en-US"/>
        </w:rPr>
        <w:t>Altruistik</w:t>
      </w:r>
      <w:proofErr w:type="spellEnd"/>
      <w:r w:rsidRPr="005A5BC8">
        <w:rPr>
          <w:rFonts w:ascii="Times New Roman" w:eastAsia="Times New Roman" w:hAnsi="Times New Roman" w:cs="Times New Roman"/>
          <w:color w:val="000000"/>
          <w:sz w:val="24"/>
          <w:szCs w:val="24"/>
          <w:lang w:val="en-US"/>
        </w:rPr>
        <w:t xml:space="preserve"> Malaysia and investigate potential partnerships.</w:t>
      </w:r>
    </w:p>
    <w:p w14:paraId="221E140A" w14:textId="77777777" w:rsidR="0046414E" w:rsidRPr="005A5BC8" w:rsidRDefault="0046414E" w:rsidP="005A5BC8">
      <w:pPr>
        <w:pStyle w:val="ListParagraph"/>
        <w:numPr>
          <w:ilvl w:val="0"/>
          <w:numId w:val="4"/>
        </w:numPr>
        <w:spacing w:after="0" w:line="240" w:lineRule="auto"/>
        <w:jc w:val="both"/>
        <w:rPr>
          <w:rFonts w:ascii="Times New Roman" w:hAnsi="Times New Roman" w:cs="Times New Roman"/>
          <w:b/>
          <w:bCs/>
          <w:color w:val="000000" w:themeColor="text1"/>
          <w:sz w:val="24"/>
          <w:szCs w:val="24"/>
        </w:rPr>
      </w:pPr>
      <w:r w:rsidRPr="005A5BC8">
        <w:rPr>
          <w:rFonts w:ascii="Times New Roman" w:eastAsia="Times New Roman" w:hAnsi="Times New Roman" w:cs="Times New Roman"/>
          <w:color w:val="000000"/>
          <w:sz w:val="24"/>
          <w:szCs w:val="24"/>
          <w:lang w:val="en-US"/>
        </w:rPr>
        <w:t xml:space="preserve">To </w:t>
      </w:r>
      <w:proofErr w:type="spellStart"/>
      <w:r w:rsidRPr="005A5BC8">
        <w:rPr>
          <w:rFonts w:ascii="Times New Roman" w:eastAsia="Times New Roman" w:hAnsi="Times New Roman" w:cs="Times New Roman"/>
          <w:color w:val="000000"/>
          <w:sz w:val="24"/>
          <w:szCs w:val="24"/>
          <w:lang w:val="en-US"/>
        </w:rPr>
        <w:t>analyse</w:t>
      </w:r>
      <w:proofErr w:type="spellEnd"/>
      <w:r w:rsidRPr="005A5BC8">
        <w:rPr>
          <w:rFonts w:ascii="Times New Roman" w:eastAsia="Times New Roman" w:hAnsi="Times New Roman" w:cs="Times New Roman"/>
          <w:color w:val="000000"/>
          <w:sz w:val="24"/>
          <w:szCs w:val="24"/>
          <w:lang w:val="en-US"/>
        </w:rPr>
        <w:t xml:space="preserve"> in detail the extent of </w:t>
      </w:r>
      <w:proofErr w:type="spellStart"/>
      <w:r w:rsidRPr="005A5BC8">
        <w:rPr>
          <w:rFonts w:ascii="Times New Roman" w:eastAsia="Times New Roman" w:hAnsi="Times New Roman" w:cs="Times New Roman"/>
          <w:color w:val="000000"/>
          <w:sz w:val="24"/>
          <w:szCs w:val="24"/>
          <w:lang w:val="en-US"/>
        </w:rPr>
        <w:t>Altruistik</w:t>
      </w:r>
      <w:proofErr w:type="spellEnd"/>
      <w:r w:rsidRPr="005A5BC8">
        <w:rPr>
          <w:rFonts w:ascii="Times New Roman" w:eastAsia="Times New Roman" w:hAnsi="Times New Roman" w:cs="Times New Roman"/>
          <w:color w:val="000000"/>
          <w:sz w:val="24"/>
          <w:szCs w:val="24"/>
          <w:lang w:val="en-US"/>
        </w:rPr>
        <w:t xml:space="preserve"> Malaysia's current funding problems.</w:t>
      </w:r>
    </w:p>
    <w:p w14:paraId="48E41517" w14:textId="3F33BE14" w:rsidR="0046414E" w:rsidRPr="005A5BC8" w:rsidRDefault="0046414E" w:rsidP="005A5BC8">
      <w:pPr>
        <w:pStyle w:val="ListParagraph"/>
        <w:numPr>
          <w:ilvl w:val="0"/>
          <w:numId w:val="4"/>
        </w:numPr>
        <w:spacing w:after="0" w:line="240" w:lineRule="auto"/>
        <w:jc w:val="both"/>
        <w:rPr>
          <w:rFonts w:ascii="Times New Roman" w:hAnsi="Times New Roman" w:cs="Times New Roman"/>
          <w:b/>
          <w:bCs/>
          <w:color w:val="000000" w:themeColor="text1"/>
          <w:sz w:val="24"/>
          <w:szCs w:val="24"/>
        </w:rPr>
      </w:pPr>
      <w:r w:rsidRPr="005A5BC8">
        <w:rPr>
          <w:rFonts w:ascii="Times New Roman" w:eastAsia="Times New Roman" w:hAnsi="Times New Roman" w:cs="Times New Roman"/>
          <w:color w:val="000000"/>
          <w:sz w:val="24"/>
          <w:szCs w:val="24"/>
          <w:lang w:val="en-US"/>
        </w:rPr>
        <w:t xml:space="preserve">To make recommendations on how </w:t>
      </w:r>
      <w:proofErr w:type="spellStart"/>
      <w:r w:rsidRPr="005A5BC8">
        <w:rPr>
          <w:rFonts w:ascii="Times New Roman" w:eastAsia="Times New Roman" w:hAnsi="Times New Roman" w:cs="Times New Roman"/>
          <w:color w:val="000000"/>
          <w:sz w:val="24"/>
          <w:szCs w:val="24"/>
          <w:lang w:val="en-US"/>
        </w:rPr>
        <w:t>Altruistik</w:t>
      </w:r>
      <w:proofErr w:type="spellEnd"/>
      <w:r w:rsidRPr="005A5BC8">
        <w:rPr>
          <w:rFonts w:ascii="Times New Roman" w:eastAsia="Times New Roman" w:hAnsi="Times New Roman" w:cs="Times New Roman"/>
          <w:color w:val="000000"/>
          <w:sz w:val="24"/>
          <w:szCs w:val="24"/>
          <w:lang w:val="en-US"/>
        </w:rPr>
        <w:t xml:space="preserve"> Malaysia can overcome their funding challenges.</w:t>
      </w:r>
    </w:p>
    <w:p w14:paraId="3F0FCBEC" w14:textId="3F7466C1" w:rsidR="005A5BC8" w:rsidRPr="005A5BC8" w:rsidRDefault="005A5BC8" w:rsidP="005A5BC8">
      <w:pPr>
        <w:spacing w:after="0" w:line="240" w:lineRule="auto"/>
        <w:jc w:val="both"/>
        <w:rPr>
          <w:rFonts w:ascii="Times New Roman" w:hAnsi="Times New Roman" w:cs="Times New Roman"/>
          <w:b/>
          <w:bCs/>
          <w:color w:val="000000" w:themeColor="text1"/>
          <w:sz w:val="24"/>
          <w:szCs w:val="24"/>
        </w:rPr>
      </w:pPr>
    </w:p>
    <w:p w14:paraId="6F96BE72" w14:textId="05151CD2" w:rsidR="005A5BC8" w:rsidRPr="005A5BC8" w:rsidRDefault="005A5BC8" w:rsidP="005A5BC8">
      <w:pPr>
        <w:spacing w:after="0" w:line="240" w:lineRule="auto"/>
        <w:jc w:val="both"/>
        <w:rPr>
          <w:rFonts w:ascii="Times New Roman" w:hAnsi="Times New Roman" w:cs="Times New Roman"/>
          <w:b/>
          <w:bCs/>
          <w:color w:val="000000" w:themeColor="text1"/>
          <w:sz w:val="24"/>
          <w:szCs w:val="24"/>
        </w:rPr>
      </w:pPr>
    </w:p>
    <w:p w14:paraId="15FF4C14" w14:textId="7E16600C" w:rsidR="005A5BC8" w:rsidRPr="005A5BC8" w:rsidRDefault="005A5BC8" w:rsidP="005A5BC8">
      <w:pPr>
        <w:spacing w:after="0" w:line="240" w:lineRule="auto"/>
        <w:jc w:val="both"/>
        <w:rPr>
          <w:rFonts w:ascii="Times New Roman" w:hAnsi="Times New Roman" w:cs="Times New Roman"/>
          <w:b/>
          <w:bCs/>
          <w:color w:val="000000" w:themeColor="text1"/>
          <w:sz w:val="24"/>
          <w:szCs w:val="24"/>
        </w:rPr>
      </w:pPr>
    </w:p>
    <w:p w14:paraId="3B6FA2D2" w14:textId="44C632DF" w:rsidR="005A5BC8" w:rsidRPr="005A5BC8" w:rsidRDefault="005A5BC8" w:rsidP="005A5BC8">
      <w:pPr>
        <w:spacing w:after="0" w:line="240" w:lineRule="auto"/>
        <w:jc w:val="both"/>
        <w:rPr>
          <w:rFonts w:ascii="Times New Roman" w:hAnsi="Times New Roman" w:cs="Times New Roman"/>
          <w:b/>
          <w:bCs/>
          <w:color w:val="000000" w:themeColor="text1"/>
          <w:sz w:val="24"/>
          <w:szCs w:val="24"/>
        </w:rPr>
      </w:pPr>
    </w:p>
    <w:p w14:paraId="029A7406" w14:textId="7A61C9F1" w:rsidR="005A5BC8" w:rsidRPr="005A5BC8" w:rsidRDefault="005A5BC8" w:rsidP="005A5BC8">
      <w:pPr>
        <w:spacing w:after="0" w:line="240" w:lineRule="auto"/>
        <w:jc w:val="both"/>
        <w:rPr>
          <w:rFonts w:ascii="Times New Roman" w:hAnsi="Times New Roman" w:cs="Times New Roman"/>
          <w:b/>
          <w:bCs/>
          <w:color w:val="000000" w:themeColor="text1"/>
          <w:sz w:val="24"/>
          <w:szCs w:val="24"/>
        </w:rPr>
      </w:pPr>
    </w:p>
    <w:p w14:paraId="148D1280" w14:textId="030B6AEE" w:rsidR="005A5BC8" w:rsidRPr="005A5BC8" w:rsidRDefault="005A5BC8" w:rsidP="005A5BC8">
      <w:pPr>
        <w:spacing w:after="0" w:line="240" w:lineRule="auto"/>
        <w:jc w:val="both"/>
        <w:rPr>
          <w:rFonts w:ascii="Times New Roman" w:hAnsi="Times New Roman" w:cs="Times New Roman"/>
          <w:b/>
          <w:bCs/>
          <w:color w:val="000000" w:themeColor="text1"/>
          <w:sz w:val="24"/>
          <w:szCs w:val="24"/>
        </w:rPr>
      </w:pPr>
    </w:p>
    <w:p w14:paraId="6811E94D" w14:textId="12301BB3" w:rsidR="005A5BC8" w:rsidRPr="005A5BC8" w:rsidRDefault="005A5BC8" w:rsidP="005A5BC8">
      <w:pPr>
        <w:spacing w:after="0" w:line="240" w:lineRule="auto"/>
        <w:jc w:val="both"/>
        <w:rPr>
          <w:rFonts w:ascii="Times New Roman" w:hAnsi="Times New Roman" w:cs="Times New Roman"/>
          <w:b/>
          <w:bCs/>
          <w:color w:val="000000" w:themeColor="text1"/>
          <w:sz w:val="24"/>
          <w:szCs w:val="24"/>
        </w:rPr>
      </w:pPr>
    </w:p>
    <w:p w14:paraId="5AA35BA5" w14:textId="47FFBCEE" w:rsidR="005A5BC8" w:rsidRPr="005A5BC8" w:rsidRDefault="005A5BC8" w:rsidP="005A5BC8">
      <w:pPr>
        <w:spacing w:after="0" w:line="240" w:lineRule="auto"/>
        <w:jc w:val="both"/>
        <w:rPr>
          <w:rFonts w:ascii="Times New Roman" w:hAnsi="Times New Roman" w:cs="Times New Roman"/>
          <w:b/>
          <w:bCs/>
          <w:color w:val="000000" w:themeColor="text1"/>
          <w:sz w:val="24"/>
          <w:szCs w:val="24"/>
        </w:rPr>
      </w:pPr>
    </w:p>
    <w:p w14:paraId="38FFD732" w14:textId="49EF5FBF" w:rsidR="005A5BC8" w:rsidRPr="005A5BC8" w:rsidRDefault="005A5BC8" w:rsidP="005A5BC8">
      <w:pPr>
        <w:spacing w:after="0" w:line="240" w:lineRule="auto"/>
        <w:jc w:val="both"/>
        <w:rPr>
          <w:rFonts w:ascii="Times New Roman" w:hAnsi="Times New Roman" w:cs="Times New Roman"/>
          <w:b/>
          <w:bCs/>
          <w:color w:val="000000" w:themeColor="text1"/>
          <w:sz w:val="24"/>
          <w:szCs w:val="24"/>
        </w:rPr>
      </w:pPr>
    </w:p>
    <w:p w14:paraId="7F390045" w14:textId="48CC47C2" w:rsidR="005A5BC8" w:rsidRPr="005A5BC8" w:rsidRDefault="005A5BC8" w:rsidP="005A5BC8">
      <w:pPr>
        <w:spacing w:after="0" w:line="240" w:lineRule="auto"/>
        <w:jc w:val="both"/>
        <w:rPr>
          <w:rFonts w:ascii="Times New Roman" w:hAnsi="Times New Roman" w:cs="Times New Roman"/>
          <w:b/>
          <w:bCs/>
          <w:color w:val="000000" w:themeColor="text1"/>
          <w:sz w:val="24"/>
          <w:szCs w:val="24"/>
        </w:rPr>
      </w:pPr>
    </w:p>
    <w:p w14:paraId="5FE9BE82" w14:textId="253E63AF" w:rsidR="005A5BC8" w:rsidRPr="005A5BC8" w:rsidRDefault="005A5BC8" w:rsidP="005A5BC8">
      <w:pPr>
        <w:spacing w:after="0" w:line="240" w:lineRule="auto"/>
        <w:jc w:val="both"/>
        <w:rPr>
          <w:rFonts w:ascii="Times New Roman" w:hAnsi="Times New Roman" w:cs="Times New Roman"/>
          <w:b/>
          <w:bCs/>
          <w:color w:val="000000" w:themeColor="text1"/>
          <w:sz w:val="24"/>
          <w:szCs w:val="24"/>
        </w:rPr>
      </w:pPr>
    </w:p>
    <w:p w14:paraId="6582FDF9" w14:textId="6D562BA5" w:rsidR="005A5BC8" w:rsidRPr="005A5BC8" w:rsidRDefault="005A5BC8" w:rsidP="005A5BC8">
      <w:pPr>
        <w:spacing w:after="0" w:line="240" w:lineRule="auto"/>
        <w:jc w:val="both"/>
        <w:rPr>
          <w:rFonts w:ascii="Times New Roman" w:hAnsi="Times New Roman" w:cs="Times New Roman"/>
          <w:b/>
          <w:bCs/>
          <w:color w:val="000000" w:themeColor="text1"/>
          <w:sz w:val="24"/>
          <w:szCs w:val="24"/>
        </w:rPr>
      </w:pPr>
    </w:p>
    <w:p w14:paraId="0D57926A" w14:textId="77777777" w:rsidR="005A5BC8" w:rsidRDefault="005A5BC8" w:rsidP="005A5BC8">
      <w:pPr>
        <w:pStyle w:val="NormalWeb"/>
        <w:jc w:val="both"/>
        <w:rPr>
          <w:color w:val="000000"/>
        </w:rPr>
      </w:pPr>
    </w:p>
    <w:p w14:paraId="4454D4A7" w14:textId="77777777" w:rsidR="005A5BC8" w:rsidRDefault="005A5BC8" w:rsidP="005A5BC8">
      <w:pPr>
        <w:pStyle w:val="NormalWeb"/>
        <w:jc w:val="both"/>
        <w:rPr>
          <w:color w:val="000000"/>
        </w:rPr>
      </w:pPr>
    </w:p>
    <w:p w14:paraId="08B6575F" w14:textId="7398B496" w:rsidR="005A5BC8" w:rsidRPr="005A5BC8" w:rsidRDefault="005A5BC8" w:rsidP="005A5BC8">
      <w:pPr>
        <w:pStyle w:val="NormalWeb"/>
        <w:jc w:val="both"/>
        <w:rPr>
          <w:b/>
          <w:color w:val="000000"/>
        </w:rPr>
      </w:pPr>
      <w:r w:rsidRPr="005A5BC8">
        <w:rPr>
          <w:b/>
          <w:color w:val="000000"/>
        </w:rPr>
        <w:t>References</w:t>
      </w:r>
    </w:p>
    <w:p w14:paraId="56427BB3" w14:textId="77777777" w:rsidR="005A5BC8" w:rsidRPr="005A5BC8" w:rsidRDefault="005A5BC8" w:rsidP="005A5BC8">
      <w:pPr>
        <w:pStyle w:val="NormalWeb"/>
        <w:jc w:val="both"/>
        <w:rPr>
          <w:color w:val="000000"/>
        </w:rPr>
      </w:pPr>
      <w:r w:rsidRPr="005A5BC8">
        <w:rPr>
          <w:color w:val="000000"/>
        </w:rPr>
        <w:t xml:space="preserve">European Commission 2017. ‘Corporate Social Responsibility (CSR).’ https://ec. </w:t>
      </w:r>
      <w:proofErr w:type="spellStart"/>
      <w:r w:rsidRPr="005A5BC8">
        <w:rPr>
          <w:color w:val="000000"/>
        </w:rPr>
        <w:t>europa.eu</w:t>
      </w:r>
      <w:proofErr w:type="spellEnd"/>
      <w:r w:rsidRPr="005A5BC8">
        <w:rPr>
          <w:color w:val="000000"/>
        </w:rPr>
        <w:t>/growth/industry/corporate-social-</w:t>
      </w:r>
      <w:proofErr w:type="spellStart"/>
      <w:r w:rsidRPr="005A5BC8">
        <w:rPr>
          <w:color w:val="000000"/>
        </w:rPr>
        <w:t>responsibility_en</w:t>
      </w:r>
      <w:proofErr w:type="spellEnd"/>
      <w:r w:rsidRPr="005A5BC8">
        <w:rPr>
          <w:color w:val="000000"/>
        </w:rPr>
        <w:t>. Accessed 2 June 2017.</w:t>
      </w:r>
    </w:p>
    <w:p w14:paraId="4F9077F7" w14:textId="77777777" w:rsidR="005A5BC8" w:rsidRPr="005A5BC8" w:rsidRDefault="005A5BC8" w:rsidP="005A5BC8">
      <w:pPr>
        <w:pStyle w:val="NormalWeb"/>
        <w:jc w:val="both"/>
        <w:rPr>
          <w:color w:val="000000"/>
        </w:rPr>
      </w:pPr>
      <w:proofErr w:type="spellStart"/>
      <w:r w:rsidRPr="005A5BC8">
        <w:rPr>
          <w:color w:val="000000"/>
        </w:rPr>
        <w:t>Ménascé</w:t>
      </w:r>
      <w:proofErr w:type="spellEnd"/>
      <w:r w:rsidRPr="005A5BC8">
        <w:rPr>
          <w:color w:val="000000"/>
        </w:rPr>
        <w:t xml:space="preserve">, D. (2016). NGO-Business Partnerships: </w:t>
      </w:r>
      <w:proofErr w:type="gramStart"/>
      <w:r w:rsidRPr="005A5BC8">
        <w:rPr>
          <w:color w:val="000000"/>
        </w:rPr>
        <w:t>a</w:t>
      </w:r>
      <w:proofErr w:type="gramEnd"/>
      <w:r w:rsidRPr="005A5BC8">
        <w:rPr>
          <w:color w:val="000000"/>
        </w:rPr>
        <w:t xml:space="preserve"> Win-Win Model. Interview with Franck </w:t>
      </w:r>
      <w:proofErr w:type="spellStart"/>
      <w:r w:rsidRPr="005A5BC8">
        <w:rPr>
          <w:color w:val="000000"/>
        </w:rPr>
        <w:t>Renaudin</w:t>
      </w:r>
      <w:proofErr w:type="spellEnd"/>
      <w:r w:rsidRPr="005A5BC8">
        <w:rPr>
          <w:color w:val="000000"/>
        </w:rPr>
        <w:t>, Founder and Executive Director, Entrepreneurs du Monde. Field Actions Science Reports. The journal of field actions, (Special Issue 14).</w:t>
      </w:r>
    </w:p>
    <w:p w14:paraId="745714D2" w14:textId="77777777" w:rsidR="005A5BC8" w:rsidRPr="005A5BC8" w:rsidRDefault="005A5BC8" w:rsidP="005A5BC8">
      <w:pPr>
        <w:pStyle w:val="NormalWeb"/>
        <w:jc w:val="both"/>
        <w:rPr>
          <w:color w:val="000000"/>
        </w:rPr>
      </w:pPr>
      <w:proofErr w:type="spellStart"/>
      <w:r w:rsidRPr="005A5BC8">
        <w:rPr>
          <w:color w:val="000000"/>
        </w:rPr>
        <w:t>Vafeiadis</w:t>
      </w:r>
      <w:proofErr w:type="spellEnd"/>
      <w:r w:rsidRPr="005A5BC8">
        <w:rPr>
          <w:color w:val="000000"/>
        </w:rPr>
        <w:t>, M., et al. (2021). "Strategic Nonprofit Communication: Effects of Cross-Sector Corporate Social Responsibility (CSR) Alliances on Nonprofits and the Mediating Role of Social-Objectives Achievement and Consumer Brand Identification." International Journal of Strategic Communication 15(4): 275-292.</w:t>
      </w:r>
    </w:p>
    <w:p w14:paraId="5F77ADDA" w14:textId="0D557890" w:rsidR="005A5BC8" w:rsidRPr="005A5BC8" w:rsidRDefault="005A5BC8" w:rsidP="005A5BC8">
      <w:pPr>
        <w:spacing w:after="0" w:line="240" w:lineRule="auto"/>
        <w:jc w:val="both"/>
        <w:rPr>
          <w:rFonts w:ascii="Times New Roman" w:hAnsi="Times New Roman" w:cs="Times New Roman"/>
          <w:b/>
          <w:bCs/>
          <w:color w:val="000000" w:themeColor="text1"/>
          <w:sz w:val="24"/>
          <w:szCs w:val="24"/>
        </w:rPr>
      </w:pPr>
    </w:p>
    <w:p w14:paraId="2AFA4FAA" w14:textId="0EA0DBAB" w:rsidR="004D271A" w:rsidRPr="005A5BC8" w:rsidRDefault="004D271A" w:rsidP="005A5BC8">
      <w:pPr>
        <w:pStyle w:val="ListParagraph"/>
        <w:spacing w:after="0" w:line="240" w:lineRule="auto"/>
        <w:ind w:left="0"/>
        <w:jc w:val="both"/>
        <w:rPr>
          <w:rFonts w:ascii="Times New Roman" w:eastAsia="Times New Roman" w:hAnsi="Times New Roman" w:cs="Times New Roman"/>
          <w:color w:val="000000" w:themeColor="text1"/>
          <w:sz w:val="24"/>
          <w:szCs w:val="24"/>
          <w:lang w:eastAsia="en-GB"/>
        </w:rPr>
      </w:pPr>
    </w:p>
    <w:sectPr w:rsidR="004D271A" w:rsidRPr="005A5BC8" w:rsidSect="002D69C4">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B4189"/>
    <w:multiLevelType w:val="multilevel"/>
    <w:tmpl w:val="22603AD4"/>
    <w:lvl w:ilvl="0">
      <w:start w:val="1"/>
      <w:numFmt w:val="decimal"/>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0F7737"/>
    <w:multiLevelType w:val="hybridMultilevel"/>
    <w:tmpl w:val="9044E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05281C"/>
    <w:multiLevelType w:val="hybridMultilevel"/>
    <w:tmpl w:val="0A12A4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073F7A"/>
    <w:multiLevelType w:val="hybridMultilevel"/>
    <w:tmpl w:val="F2D6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4881976">
    <w:abstractNumId w:val="2"/>
  </w:num>
  <w:num w:numId="2" w16cid:durableId="90703103">
    <w:abstractNumId w:val="1"/>
  </w:num>
  <w:num w:numId="3" w16cid:durableId="799104856">
    <w:abstractNumId w:val="3"/>
  </w:num>
  <w:num w:numId="4" w16cid:durableId="301927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hideSpellingErrors/>
  <w:hideGrammaticalError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wMjMxNDY3NDQ3MjJT0lEKTi0uzszPAykwrgUAsAPTJSwAAAA="/>
  </w:docVars>
  <w:rsids>
    <w:rsidRoot w:val="004D271A"/>
    <w:rsid w:val="00024B96"/>
    <w:rsid w:val="00031470"/>
    <w:rsid w:val="00034CA3"/>
    <w:rsid w:val="00070CCB"/>
    <w:rsid w:val="000839F3"/>
    <w:rsid w:val="00094DFD"/>
    <w:rsid w:val="000C6C32"/>
    <w:rsid w:val="000E4CD5"/>
    <w:rsid w:val="001600B3"/>
    <w:rsid w:val="00163C12"/>
    <w:rsid w:val="001A0ECC"/>
    <w:rsid w:val="001C0E17"/>
    <w:rsid w:val="001D3C3C"/>
    <w:rsid w:val="002172CE"/>
    <w:rsid w:val="00280D83"/>
    <w:rsid w:val="002C5376"/>
    <w:rsid w:val="002D69C4"/>
    <w:rsid w:val="00321B46"/>
    <w:rsid w:val="00323D3A"/>
    <w:rsid w:val="00395C5B"/>
    <w:rsid w:val="003D4B02"/>
    <w:rsid w:val="003E35D4"/>
    <w:rsid w:val="003E6632"/>
    <w:rsid w:val="00432DEB"/>
    <w:rsid w:val="00461EE5"/>
    <w:rsid w:val="0046414E"/>
    <w:rsid w:val="004B138A"/>
    <w:rsid w:val="004D271A"/>
    <w:rsid w:val="004F1597"/>
    <w:rsid w:val="004F7F9E"/>
    <w:rsid w:val="00510AB4"/>
    <w:rsid w:val="00516A5C"/>
    <w:rsid w:val="00541F5A"/>
    <w:rsid w:val="0057587E"/>
    <w:rsid w:val="00586141"/>
    <w:rsid w:val="005A5BC8"/>
    <w:rsid w:val="005D739A"/>
    <w:rsid w:val="00674AAA"/>
    <w:rsid w:val="006A33B1"/>
    <w:rsid w:val="006A418D"/>
    <w:rsid w:val="006C201F"/>
    <w:rsid w:val="006D5B43"/>
    <w:rsid w:val="007123F5"/>
    <w:rsid w:val="00745DF9"/>
    <w:rsid w:val="00751C95"/>
    <w:rsid w:val="007F7255"/>
    <w:rsid w:val="00813844"/>
    <w:rsid w:val="00827E5F"/>
    <w:rsid w:val="00850BCA"/>
    <w:rsid w:val="00853122"/>
    <w:rsid w:val="00857865"/>
    <w:rsid w:val="0089738B"/>
    <w:rsid w:val="008F3DBF"/>
    <w:rsid w:val="0091759C"/>
    <w:rsid w:val="009257C0"/>
    <w:rsid w:val="009407C9"/>
    <w:rsid w:val="009908AE"/>
    <w:rsid w:val="009F79A5"/>
    <w:rsid w:val="00A17E20"/>
    <w:rsid w:val="00A33C8D"/>
    <w:rsid w:val="00A506FA"/>
    <w:rsid w:val="00A62DE6"/>
    <w:rsid w:val="00A830DD"/>
    <w:rsid w:val="00AB5281"/>
    <w:rsid w:val="00AB6FA2"/>
    <w:rsid w:val="00AC4F18"/>
    <w:rsid w:val="00AD45C2"/>
    <w:rsid w:val="00B3216E"/>
    <w:rsid w:val="00BC40A0"/>
    <w:rsid w:val="00BF30C9"/>
    <w:rsid w:val="00C0035F"/>
    <w:rsid w:val="00C14136"/>
    <w:rsid w:val="00C31778"/>
    <w:rsid w:val="00C752D9"/>
    <w:rsid w:val="00C937D6"/>
    <w:rsid w:val="00C9690B"/>
    <w:rsid w:val="00CA20DD"/>
    <w:rsid w:val="00CA5E24"/>
    <w:rsid w:val="00CC28C0"/>
    <w:rsid w:val="00D007D7"/>
    <w:rsid w:val="00D22C9F"/>
    <w:rsid w:val="00D23F07"/>
    <w:rsid w:val="00D26145"/>
    <w:rsid w:val="00D30131"/>
    <w:rsid w:val="00D61DF2"/>
    <w:rsid w:val="00D811C3"/>
    <w:rsid w:val="00D9094A"/>
    <w:rsid w:val="00D9360C"/>
    <w:rsid w:val="00DB1205"/>
    <w:rsid w:val="00DD4B47"/>
    <w:rsid w:val="00DE6986"/>
    <w:rsid w:val="00E016B3"/>
    <w:rsid w:val="00E34ACB"/>
    <w:rsid w:val="00E364BF"/>
    <w:rsid w:val="00E60BAD"/>
    <w:rsid w:val="00EA50B5"/>
    <w:rsid w:val="00EE6B21"/>
    <w:rsid w:val="00F27EB5"/>
    <w:rsid w:val="00F32451"/>
    <w:rsid w:val="00F60FD6"/>
    <w:rsid w:val="00F65939"/>
    <w:rsid w:val="00F720DB"/>
    <w:rsid w:val="00F72351"/>
    <w:rsid w:val="00F842F9"/>
    <w:rsid w:val="00F96F14"/>
    <w:rsid w:val="00FE5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77C8A"/>
  <w15:chartTrackingRefBased/>
  <w15:docId w15:val="{BCDB77C6-8727-4E7F-8B07-84BF5507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71A"/>
  </w:style>
  <w:style w:type="paragraph" w:styleId="Heading1">
    <w:name w:val="heading 1"/>
    <w:basedOn w:val="Normal"/>
    <w:link w:val="Heading1Char"/>
    <w:uiPriority w:val="9"/>
    <w:qFormat/>
    <w:rsid w:val="00D22C9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D22C9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71A"/>
    <w:pPr>
      <w:ind w:left="720"/>
      <w:contextualSpacing/>
    </w:pPr>
  </w:style>
  <w:style w:type="character" w:customStyle="1" w:styleId="cf01">
    <w:name w:val="cf01"/>
    <w:basedOn w:val="DefaultParagraphFont"/>
    <w:rsid w:val="00094DFD"/>
    <w:rPr>
      <w:rFonts w:ascii="Segoe UI" w:hAnsi="Segoe UI" w:cs="Segoe UI" w:hint="default"/>
      <w:sz w:val="18"/>
      <w:szCs w:val="18"/>
    </w:rPr>
  </w:style>
  <w:style w:type="character" w:styleId="Hyperlink">
    <w:name w:val="Hyperlink"/>
    <w:basedOn w:val="DefaultParagraphFont"/>
    <w:uiPriority w:val="99"/>
    <w:unhideWhenUsed/>
    <w:rsid w:val="00323D3A"/>
    <w:rPr>
      <w:color w:val="0563C1" w:themeColor="hyperlink"/>
      <w:u w:val="single"/>
    </w:rPr>
  </w:style>
  <w:style w:type="character" w:customStyle="1" w:styleId="Heading1Char">
    <w:name w:val="Heading 1 Char"/>
    <w:basedOn w:val="DefaultParagraphFont"/>
    <w:link w:val="Heading1"/>
    <w:uiPriority w:val="9"/>
    <w:rsid w:val="00D22C9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D22C9F"/>
    <w:rPr>
      <w:rFonts w:ascii="Times New Roman" w:eastAsia="Times New Roman" w:hAnsi="Times New Roman" w:cs="Times New Roman"/>
      <w:b/>
      <w:bCs/>
      <w:sz w:val="36"/>
      <w:szCs w:val="36"/>
      <w:lang w:val="en-US"/>
    </w:rPr>
  </w:style>
  <w:style w:type="character" w:customStyle="1" w:styleId="article-headersubtitle">
    <w:name w:val="article-header__subtitle"/>
    <w:basedOn w:val="DefaultParagraphFont"/>
    <w:rsid w:val="00516A5C"/>
  </w:style>
  <w:style w:type="character" w:customStyle="1" w:styleId="muitypography-root">
    <w:name w:val="muitypography-root"/>
    <w:basedOn w:val="DefaultParagraphFont"/>
    <w:rsid w:val="00A33C8D"/>
  </w:style>
  <w:style w:type="paragraph" w:customStyle="1" w:styleId="pw-post-body-paragraph">
    <w:name w:val="pw-post-body-paragraph"/>
    <w:basedOn w:val="Normal"/>
    <w:rsid w:val="000839F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5A5BC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669559">
      <w:bodyDiv w:val="1"/>
      <w:marLeft w:val="0"/>
      <w:marRight w:val="0"/>
      <w:marTop w:val="0"/>
      <w:marBottom w:val="0"/>
      <w:divBdr>
        <w:top w:val="none" w:sz="0" w:space="0" w:color="auto"/>
        <w:left w:val="none" w:sz="0" w:space="0" w:color="auto"/>
        <w:bottom w:val="none" w:sz="0" w:space="0" w:color="auto"/>
        <w:right w:val="none" w:sz="0" w:space="0" w:color="auto"/>
      </w:divBdr>
      <w:divsChild>
        <w:div w:id="2111511367">
          <w:marLeft w:val="0"/>
          <w:marRight w:val="0"/>
          <w:marTop w:val="0"/>
          <w:marBottom w:val="0"/>
          <w:divBdr>
            <w:top w:val="none" w:sz="0" w:space="0" w:color="auto"/>
            <w:left w:val="none" w:sz="0" w:space="0" w:color="auto"/>
            <w:bottom w:val="none" w:sz="0" w:space="0" w:color="auto"/>
            <w:right w:val="none" w:sz="0" w:space="0" w:color="auto"/>
          </w:divBdr>
        </w:div>
        <w:div w:id="82731102">
          <w:marLeft w:val="0"/>
          <w:marRight w:val="0"/>
          <w:marTop w:val="0"/>
          <w:marBottom w:val="0"/>
          <w:divBdr>
            <w:top w:val="none" w:sz="0" w:space="0" w:color="auto"/>
            <w:left w:val="none" w:sz="0" w:space="0" w:color="auto"/>
            <w:bottom w:val="none" w:sz="0" w:space="0" w:color="auto"/>
            <w:right w:val="none" w:sz="0" w:space="0" w:color="auto"/>
          </w:divBdr>
        </w:div>
      </w:divsChild>
    </w:div>
    <w:div w:id="850292949">
      <w:bodyDiv w:val="1"/>
      <w:marLeft w:val="0"/>
      <w:marRight w:val="0"/>
      <w:marTop w:val="0"/>
      <w:marBottom w:val="0"/>
      <w:divBdr>
        <w:top w:val="none" w:sz="0" w:space="0" w:color="auto"/>
        <w:left w:val="none" w:sz="0" w:space="0" w:color="auto"/>
        <w:bottom w:val="none" w:sz="0" w:space="0" w:color="auto"/>
        <w:right w:val="none" w:sz="0" w:space="0" w:color="auto"/>
      </w:divBdr>
    </w:div>
    <w:div w:id="1195385830">
      <w:bodyDiv w:val="1"/>
      <w:marLeft w:val="0"/>
      <w:marRight w:val="0"/>
      <w:marTop w:val="0"/>
      <w:marBottom w:val="0"/>
      <w:divBdr>
        <w:top w:val="none" w:sz="0" w:space="0" w:color="auto"/>
        <w:left w:val="none" w:sz="0" w:space="0" w:color="auto"/>
        <w:bottom w:val="none" w:sz="0" w:space="0" w:color="auto"/>
        <w:right w:val="none" w:sz="0" w:space="0" w:color="auto"/>
      </w:divBdr>
    </w:div>
    <w:div w:id="1751581610">
      <w:bodyDiv w:val="1"/>
      <w:marLeft w:val="0"/>
      <w:marRight w:val="0"/>
      <w:marTop w:val="0"/>
      <w:marBottom w:val="0"/>
      <w:divBdr>
        <w:top w:val="none" w:sz="0" w:space="0" w:color="auto"/>
        <w:left w:val="none" w:sz="0" w:space="0" w:color="auto"/>
        <w:bottom w:val="none" w:sz="0" w:space="0" w:color="auto"/>
        <w:right w:val="none" w:sz="0" w:space="0" w:color="auto"/>
      </w:divBdr>
      <w:divsChild>
        <w:div w:id="42027636">
          <w:marLeft w:val="0"/>
          <w:marRight w:val="0"/>
          <w:marTop w:val="0"/>
          <w:marBottom w:val="0"/>
          <w:divBdr>
            <w:top w:val="none" w:sz="0" w:space="0" w:color="auto"/>
            <w:left w:val="none" w:sz="0" w:space="0" w:color="auto"/>
            <w:bottom w:val="none" w:sz="0" w:space="0" w:color="auto"/>
            <w:right w:val="none" w:sz="0" w:space="0" w:color="auto"/>
          </w:divBdr>
          <w:divsChild>
            <w:div w:id="523833812">
              <w:marLeft w:val="0"/>
              <w:marRight w:val="0"/>
              <w:marTop w:val="100"/>
              <w:marBottom w:val="100"/>
              <w:divBdr>
                <w:top w:val="none" w:sz="0" w:space="0" w:color="auto"/>
                <w:left w:val="none" w:sz="0" w:space="0" w:color="auto"/>
                <w:bottom w:val="none" w:sz="0" w:space="0" w:color="auto"/>
                <w:right w:val="none" w:sz="0" w:space="0" w:color="auto"/>
              </w:divBdr>
              <w:divsChild>
                <w:div w:id="173318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50809">
      <w:bodyDiv w:val="1"/>
      <w:marLeft w:val="0"/>
      <w:marRight w:val="0"/>
      <w:marTop w:val="0"/>
      <w:marBottom w:val="0"/>
      <w:divBdr>
        <w:top w:val="none" w:sz="0" w:space="0" w:color="auto"/>
        <w:left w:val="none" w:sz="0" w:space="0" w:color="auto"/>
        <w:bottom w:val="none" w:sz="0" w:space="0" w:color="auto"/>
        <w:right w:val="none" w:sz="0" w:space="0" w:color="auto"/>
      </w:divBdr>
    </w:div>
    <w:div w:id="204166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Oluwaseyitan Olatunji</dc:creator>
  <cp:keywords/>
  <dc:description/>
  <cp:lastModifiedBy>Oluwaseyitan Olatunji</cp:lastModifiedBy>
  <cp:revision>2</cp:revision>
  <dcterms:created xsi:type="dcterms:W3CDTF">2022-08-04T17:59:00Z</dcterms:created>
  <dcterms:modified xsi:type="dcterms:W3CDTF">2022-08-04T17:59:00Z</dcterms:modified>
</cp:coreProperties>
</file>